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C8AF" w14:textId="77777777" w:rsidR="000B06B3" w:rsidRPr="00E2199F" w:rsidRDefault="006F7EDD" w:rsidP="00A9280C">
      <w:pPr>
        <w:jc w:val="center"/>
        <w:rPr>
          <w:b/>
          <w:sz w:val="32"/>
          <w:szCs w:val="32"/>
        </w:rPr>
      </w:pPr>
      <w:r w:rsidRPr="00E2199F">
        <w:rPr>
          <w:b/>
          <w:sz w:val="32"/>
          <w:szCs w:val="32"/>
        </w:rPr>
        <w:t>Public Finance Associate</w:t>
      </w:r>
    </w:p>
    <w:p w14:paraId="3263C8B0" w14:textId="77777777" w:rsidR="006F7EDD" w:rsidRDefault="006F7EDD" w:rsidP="00BA6EB1"/>
    <w:p w14:paraId="3263C8B1" w14:textId="77777777" w:rsidR="006F7EDD" w:rsidRDefault="006F7EDD" w:rsidP="00BA6EB1">
      <w:proofErr w:type="spellStart"/>
      <w:r>
        <w:t>Robinson+Cole</w:t>
      </w:r>
      <w:proofErr w:type="spellEnd"/>
      <w:r>
        <w:t>, an AM Law 200 Firm, seeks an attorney to join its Public Finance practice group in its Hartford, CT office.</w:t>
      </w:r>
    </w:p>
    <w:p w14:paraId="3263C8B2" w14:textId="77777777" w:rsidR="006F7EDD" w:rsidRDefault="006F7EDD" w:rsidP="00BA6EB1"/>
    <w:p w14:paraId="3263C8B3" w14:textId="77777777" w:rsidR="006F7EDD" w:rsidRDefault="006F7EDD" w:rsidP="00BA6EB1">
      <w:r>
        <w:t xml:space="preserve">One of the first nationally recognized bond counsel firms in the country, </w:t>
      </w:r>
      <w:proofErr w:type="spellStart"/>
      <w:r>
        <w:t>Robinson+Cole</w:t>
      </w:r>
      <w:proofErr w:type="spellEnd"/>
      <w:r>
        <w:t xml:space="preserve"> has been listed in </w:t>
      </w:r>
      <w:r w:rsidRPr="00A9280C">
        <w:rPr>
          <w:i/>
        </w:rPr>
        <w:t>The Bond Buyer’s Municipal Marketplace</w:t>
      </w:r>
      <w:r>
        <w:t xml:space="preserve"> (Red Book) since the early 1940s and routinely ranks among the leaders, both nationally and regionally, as bond counsel and underwriters’ counsel.</w:t>
      </w:r>
    </w:p>
    <w:p w14:paraId="3263C8B4" w14:textId="77777777" w:rsidR="006F7EDD" w:rsidRDefault="006F7EDD" w:rsidP="00BA6EB1"/>
    <w:p w14:paraId="3263C8B5" w14:textId="2A338C31" w:rsidR="006F7EDD" w:rsidRDefault="006F7EDD" w:rsidP="00BA6EB1">
      <w:r>
        <w:t xml:space="preserve">Qualified candidates will </w:t>
      </w:r>
      <w:r w:rsidRPr="00B05F29">
        <w:t xml:space="preserve">have </w:t>
      </w:r>
      <w:r w:rsidR="00B05F29" w:rsidRPr="00B05F29">
        <w:t>two to five years of experience</w:t>
      </w:r>
      <w:r>
        <w:t xml:space="preserve"> of </w:t>
      </w:r>
      <w:r w:rsidR="00A9280C">
        <w:t>representing state and municipal governments in the issuance of tax-exempt and other debt obligations</w:t>
      </w:r>
      <w:r w:rsidR="00AF755A">
        <w:t xml:space="preserve">, serving </w:t>
      </w:r>
      <w:r w:rsidR="00AF755A" w:rsidRPr="00123BB4">
        <w:t>as bond counsel to issuers of general obligation bonds and notes, revenue bonds, tax credit bonds, lease financings, and conduit borrowings</w:t>
      </w:r>
      <w:r w:rsidR="00AF755A">
        <w:t xml:space="preserve"> including experience </w:t>
      </w:r>
      <w:r w:rsidR="00AF755A" w:rsidRPr="00123BB4">
        <w:t>drafting bond authorizations, negotiating indentures, advising clients on refunding transactions, arbitrage rebate liability, changes in use of bond-financed facilities, restructuring tax-exempt obligations due to financial distress, and guiding clients through Internal Revenue Ser</w:t>
      </w:r>
      <w:r w:rsidR="00AF755A">
        <w:t>vice examinations of bond issues, and prior work experience in the banking or consumer finance fields is helpful but not required</w:t>
      </w:r>
      <w:r w:rsidR="00A9280C">
        <w:t>.  Candidates should work well as part of a team and enjoy a fast-paced work environment.  Admission to the Connecticut bar is required.  Top academic and transactional credentials, excellent writing, research, negotiation, and communication skills also required.</w:t>
      </w:r>
    </w:p>
    <w:p w14:paraId="3263C8B6" w14:textId="77777777" w:rsidR="00A9280C" w:rsidRDefault="00A9280C" w:rsidP="00BA6EB1"/>
    <w:p w14:paraId="3263C8B7" w14:textId="68EBBFA2" w:rsidR="00A9280C" w:rsidRPr="00BA6EB1" w:rsidRDefault="00AF755A" w:rsidP="00AF755A">
      <w:r>
        <w:t>Interested candidates should</w:t>
      </w:r>
      <w:r w:rsidR="00A9280C">
        <w:t xml:space="preserve"> submit </w:t>
      </w:r>
      <w:r>
        <w:t>a</w:t>
      </w:r>
      <w:r w:rsidR="00A9280C">
        <w:t xml:space="preserve"> cover letter, resume, and transcript </w:t>
      </w:r>
      <w:r>
        <w:t xml:space="preserve">to Lisa Vooys, Legal Recruiting Manager by </w:t>
      </w:r>
      <w:hyperlink r:id="rId5" w:history="1">
        <w:r w:rsidRPr="00857F11">
          <w:rPr>
            <w:rStyle w:val="Hyperlink"/>
          </w:rPr>
          <w:t>clicking</w:t>
        </w:r>
        <w:r w:rsidR="008E0E94" w:rsidRPr="00857F11">
          <w:rPr>
            <w:rStyle w:val="Hyperlink"/>
          </w:rPr>
          <w:t xml:space="preserve"> here</w:t>
        </w:r>
      </w:hyperlink>
      <w:r w:rsidR="008E0E94">
        <w:t xml:space="preserve"> </w:t>
      </w:r>
      <w:r>
        <w:t>or via the Lateral Hires pages on our website (</w:t>
      </w:r>
      <w:hyperlink r:id="rId6" w:history="1">
        <w:r w:rsidRPr="00373C59">
          <w:rPr>
            <w:rStyle w:val="Hyperlink"/>
          </w:rPr>
          <w:t>www.rc.com</w:t>
        </w:r>
      </w:hyperlink>
      <w:r>
        <w:t xml:space="preserve">). </w:t>
      </w:r>
    </w:p>
    <w:sectPr w:rsidR="00A9280C" w:rsidRPr="00BA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DD"/>
    <w:rsid w:val="00071C10"/>
    <w:rsid w:val="000B06B3"/>
    <w:rsid w:val="00130867"/>
    <w:rsid w:val="00132C47"/>
    <w:rsid w:val="002866E5"/>
    <w:rsid w:val="002935AB"/>
    <w:rsid w:val="00331D62"/>
    <w:rsid w:val="003A39EC"/>
    <w:rsid w:val="00487E46"/>
    <w:rsid w:val="004C5737"/>
    <w:rsid w:val="005418E4"/>
    <w:rsid w:val="005F5A9C"/>
    <w:rsid w:val="00605B23"/>
    <w:rsid w:val="006B631A"/>
    <w:rsid w:val="006F7EDD"/>
    <w:rsid w:val="0072253C"/>
    <w:rsid w:val="007829F2"/>
    <w:rsid w:val="007A7F93"/>
    <w:rsid w:val="007B4D43"/>
    <w:rsid w:val="00857F11"/>
    <w:rsid w:val="008D399F"/>
    <w:rsid w:val="008E0E94"/>
    <w:rsid w:val="00981653"/>
    <w:rsid w:val="009A0C6D"/>
    <w:rsid w:val="009F4D86"/>
    <w:rsid w:val="00A9280C"/>
    <w:rsid w:val="00AE58A5"/>
    <w:rsid w:val="00AF755A"/>
    <w:rsid w:val="00B05F29"/>
    <w:rsid w:val="00B95181"/>
    <w:rsid w:val="00BA6EB1"/>
    <w:rsid w:val="00C66AF4"/>
    <w:rsid w:val="00CF06AF"/>
    <w:rsid w:val="00CF147F"/>
    <w:rsid w:val="00D25B2F"/>
    <w:rsid w:val="00E2199F"/>
    <w:rsid w:val="00E53711"/>
    <w:rsid w:val="00FC69B2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C8AF"/>
  <w15:docId w15:val="{E14FCC20-2253-4F0D-8A80-B3AEBDBD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3C"/>
  </w:style>
  <w:style w:type="paragraph" w:styleId="Heading1">
    <w:name w:val="heading 1"/>
    <w:basedOn w:val="Normal"/>
    <w:next w:val="Normal"/>
    <w:link w:val="Heading1Char"/>
    <w:uiPriority w:val="1"/>
    <w:qFormat/>
    <w:rsid w:val="00C66AF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eastAsiaTheme="majorEastAsia" w:hAnsi="Times New Roman Bol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eastAsiaTheme="majorEastAsia" w:hAnsi="Times New Roman Bold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eastAsiaTheme="majorEastAsia" w:hAnsi="Times New Roman Bold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AF4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eastAsiaTheme="majorEastAsia" w:hAnsi="Times New Roman Bold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eastAsiaTheme="majorEastAsia" w:hAnsi="Times New Roman Bold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eastAsiaTheme="majorEastAsia" w:hAnsi="Times New Roman Bold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character" w:styleId="Hyperlink">
    <w:name w:val="Hyperlink"/>
    <w:basedOn w:val="DefaultParagraphFont"/>
    <w:uiPriority w:val="99"/>
    <w:unhideWhenUsed/>
    <w:rsid w:val="00AF75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c.com" TargetMode="External"/><Relationship Id="rId5" Type="http://schemas.openxmlformats.org/officeDocument/2006/relationships/hyperlink" Target="https://careers.rc.com/viRecruitSelfApply/ReDefault.aspx?FilterREID=3&amp;FilterJobCategoryID=2&amp;FilterJobID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5D7E-9789-47FD-BD66-6EB8374F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Robinson &amp; Cole LLP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Trinks</dc:creator>
  <cp:lastModifiedBy>Bonnie Tessler</cp:lastModifiedBy>
  <cp:revision>2</cp:revision>
  <dcterms:created xsi:type="dcterms:W3CDTF">2021-05-21T14:20:00Z</dcterms:created>
  <dcterms:modified xsi:type="dcterms:W3CDTF">2021-05-21T14:20:00Z</dcterms:modified>
</cp:coreProperties>
</file>